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528DA" w14:textId="5F653EE2" w:rsidR="00C43362" w:rsidRPr="00E609F0" w:rsidRDefault="00C43362" w:rsidP="00C43362">
      <w:pPr>
        <w:jc w:val="left"/>
        <w:rPr>
          <w:rFonts w:ascii="仿宋_GB2312" w:eastAsia="仿宋_GB2312" w:hAnsi="宋体"/>
          <w:sz w:val="30"/>
          <w:szCs w:val="30"/>
        </w:rPr>
      </w:pPr>
      <w:r w:rsidRPr="00E609F0">
        <w:rPr>
          <w:rFonts w:ascii="仿宋_GB2312" w:eastAsia="仿宋_GB2312" w:hAnsi="宋体" w:hint="eastAsia"/>
          <w:sz w:val="30"/>
          <w:szCs w:val="30"/>
        </w:rPr>
        <w:t>附件：</w:t>
      </w:r>
    </w:p>
    <w:p w14:paraId="45CCDD01" w14:textId="4016F16E" w:rsidR="00C43362" w:rsidRDefault="00C43362" w:rsidP="00C43362">
      <w:pPr>
        <w:snapToGrid w:val="0"/>
        <w:spacing w:line="312" w:lineRule="auto"/>
        <w:jc w:val="center"/>
        <w:rPr>
          <w:rFonts w:eastAsia="华文中宋" w:hAnsi="华文中宋"/>
          <w:b/>
          <w:kern w:val="0"/>
          <w:sz w:val="28"/>
          <w:szCs w:val="28"/>
        </w:rPr>
      </w:pPr>
      <w:r>
        <w:rPr>
          <w:rFonts w:eastAsia="华文中宋" w:hAnsi="华文中宋" w:hint="eastAsia"/>
          <w:b/>
          <w:kern w:val="0"/>
          <w:sz w:val="28"/>
          <w:szCs w:val="28"/>
        </w:rPr>
        <w:t xml:space="preserve"> </w:t>
      </w:r>
      <w:r>
        <w:rPr>
          <w:rFonts w:eastAsia="华文中宋" w:hAnsi="华文中宋" w:hint="eastAsia"/>
          <w:b/>
          <w:kern w:val="0"/>
          <w:sz w:val="28"/>
          <w:szCs w:val="28"/>
        </w:rPr>
        <w:t>中国农业大学</w:t>
      </w:r>
      <w:r w:rsidRPr="00E609F0">
        <w:rPr>
          <w:rFonts w:eastAsia="华文中宋" w:hAnsi="华文中宋"/>
          <w:b/>
          <w:kern w:val="0"/>
          <w:sz w:val="28"/>
          <w:szCs w:val="28"/>
        </w:rPr>
        <w:t>博士研究生</w:t>
      </w:r>
      <w:r w:rsidRPr="00E609F0">
        <w:rPr>
          <w:rFonts w:eastAsia="华文中宋" w:hAnsi="华文中宋" w:hint="eastAsia"/>
          <w:b/>
          <w:kern w:val="0"/>
          <w:sz w:val="28"/>
          <w:szCs w:val="28"/>
        </w:rPr>
        <w:t>论文进展</w:t>
      </w:r>
      <w:r w:rsidR="00B84498">
        <w:rPr>
          <w:rFonts w:eastAsia="华文中宋" w:hAnsi="华文中宋" w:hint="eastAsia"/>
          <w:b/>
          <w:kern w:val="0"/>
          <w:sz w:val="28"/>
          <w:szCs w:val="28"/>
        </w:rPr>
        <w:t>报告</w:t>
      </w:r>
      <w:r w:rsidRPr="00E609F0">
        <w:rPr>
          <w:rFonts w:eastAsia="华文中宋" w:hAnsi="华文中宋"/>
          <w:b/>
          <w:kern w:val="0"/>
          <w:sz w:val="28"/>
          <w:szCs w:val="28"/>
        </w:rPr>
        <w:t>成绩评定表</w:t>
      </w:r>
      <w:r>
        <w:rPr>
          <w:rFonts w:eastAsia="华文中宋" w:hAnsi="华文中宋" w:hint="eastAsia"/>
          <w:b/>
          <w:kern w:val="0"/>
          <w:sz w:val="28"/>
          <w:szCs w:val="28"/>
        </w:rPr>
        <w:t>（样表）</w:t>
      </w:r>
    </w:p>
    <w:p w14:paraId="5F4756D6" w14:textId="77777777" w:rsidR="00C43362" w:rsidRPr="00827217" w:rsidRDefault="00C43362" w:rsidP="00C43362">
      <w:pPr>
        <w:snapToGrid w:val="0"/>
        <w:spacing w:line="312" w:lineRule="auto"/>
        <w:jc w:val="center"/>
        <w:rPr>
          <w:rFonts w:eastAsia="华文中宋"/>
          <w:b/>
          <w:sz w:val="28"/>
          <w:szCs w:val="28"/>
        </w:rPr>
      </w:pPr>
    </w:p>
    <w:p w14:paraId="4EDB4A06" w14:textId="77777777" w:rsidR="00C43362" w:rsidRPr="00E609F0" w:rsidRDefault="00C43362" w:rsidP="00C43362">
      <w:pPr>
        <w:snapToGrid w:val="0"/>
        <w:spacing w:line="312" w:lineRule="auto"/>
        <w:rPr>
          <w:rFonts w:eastAsia="仿宋"/>
          <w:b/>
          <w:sz w:val="28"/>
          <w:szCs w:val="28"/>
        </w:rPr>
      </w:pPr>
      <w:r w:rsidRPr="00E609F0">
        <w:rPr>
          <w:rFonts w:eastAsia="仿宋" w:hAnsi="仿宋"/>
          <w:b/>
          <w:sz w:val="28"/>
          <w:szCs w:val="28"/>
        </w:rPr>
        <w:t>学生姓名：</w:t>
      </w:r>
      <w:r w:rsidRPr="00E609F0">
        <w:rPr>
          <w:rFonts w:eastAsia="仿宋"/>
          <w:b/>
          <w:sz w:val="28"/>
          <w:szCs w:val="28"/>
          <w:u w:val="single"/>
        </w:rPr>
        <w:t xml:space="preserve">      </w:t>
      </w:r>
      <w:r w:rsidRPr="00E609F0">
        <w:rPr>
          <w:rFonts w:eastAsia="仿宋" w:hint="eastAsia"/>
          <w:b/>
          <w:sz w:val="28"/>
          <w:szCs w:val="28"/>
          <w:u w:val="single"/>
        </w:rPr>
        <w:t xml:space="preserve">  </w:t>
      </w:r>
      <w:r w:rsidRPr="00E609F0">
        <w:rPr>
          <w:rFonts w:eastAsia="仿宋"/>
          <w:b/>
          <w:sz w:val="28"/>
          <w:szCs w:val="28"/>
          <w:u w:val="single"/>
        </w:rPr>
        <w:t xml:space="preserve">    </w:t>
      </w:r>
      <w:r w:rsidRPr="00E609F0">
        <w:rPr>
          <w:rFonts w:eastAsia="仿宋"/>
          <w:b/>
          <w:sz w:val="28"/>
          <w:szCs w:val="28"/>
        </w:rPr>
        <w:t xml:space="preserve">  </w:t>
      </w:r>
      <w:r w:rsidRPr="00E609F0">
        <w:rPr>
          <w:rFonts w:eastAsia="仿宋" w:hint="eastAsia"/>
          <w:b/>
          <w:sz w:val="28"/>
          <w:szCs w:val="28"/>
        </w:rPr>
        <w:t xml:space="preserve">   </w:t>
      </w:r>
      <w:r w:rsidRPr="00E609F0">
        <w:rPr>
          <w:rFonts w:eastAsia="仿宋" w:hAnsi="仿宋"/>
          <w:b/>
          <w:sz w:val="28"/>
          <w:szCs w:val="28"/>
        </w:rPr>
        <w:t>学号：</w:t>
      </w:r>
      <w:r w:rsidRPr="00E609F0">
        <w:rPr>
          <w:rFonts w:eastAsia="仿宋"/>
          <w:b/>
          <w:sz w:val="28"/>
          <w:szCs w:val="28"/>
          <w:u w:val="single"/>
        </w:rPr>
        <w:t xml:space="preserve">    </w:t>
      </w:r>
      <w:r w:rsidRPr="00E609F0">
        <w:rPr>
          <w:rFonts w:eastAsia="仿宋" w:hint="eastAsia"/>
          <w:b/>
          <w:sz w:val="28"/>
          <w:szCs w:val="28"/>
          <w:u w:val="single"/>
        </w:rPr>
        <w:t xml:space="preserve">            </w:t>
      </w:r>
      <w:r w:rsidRPr="00E609F0">
        <w:rPr>
          <w:rFonts w:eastAsia="仿宋"/>
          <w:b/>
          <w:sz w:val="28"/>
          <w:szCs w:val="28"/>
          <w:u w:val="single"/>
        </w:rPr>
        <w:t xml:space="preserve">      </w:t>
      </w:r>
      <w:r w:rsidRPr="00E609F0">
        <w:rPr>
          <w:rFonts w:eastAsia="仿宋" w:hint="eastAsia"/>
          <w:b/>
          <w:sz w:val="28"/>
          <w:szCs w:val="28"/>
          <w:u w:val="single"/>
        </w:rPr>
        <w:t xml:space="preserve">   </w:t>
      </w:r>
    </w:p>
    <w:p w14:paraId="4DB3B2CD" w14:textId="77777777" w:rsidR="00C43362" w:rsidRPr="00E609F0" w:rsidRDefault="00C43362" w:rsidP="00C43362">
      <w:pPr>
        <w:snapToGrid w:val="0"/>
        <w:spacing w:line="312" w:lineRule="auto"/>
        <w:rPr>
          <w:rFonts w:ascii="仿宋" w:eastAsia="仿宋" w:hAnsi="仿宋" w:cs="Times New Roman"/>
          <w:sz w:val="30"/>
          <w:szCs w:val="30"/>
        </w:rPr>
      </w:pPr>
      <w:r w:rsidRPr="00E609F0">
        <w:rPr>
          <w:rFonts w:eastAsia="仿宋" w:hAnsi="仿宋"/>
          <w:b/>
          <w:sz w:val="28"/>
          <w:szCs w:val="28"/>
        </w:rPr>
        <w:t>导师</w:t>
      </w:r>
      <w:r w:rsidRPr="00E609F0">
        <w:rPr>
          <w:rFonts w:eastAsia="仿宋" w:hAnsi="仿宋" w:hint="eastAsia"/>
          <w:b/>
          <w:sz w:val="28"/>
          <w:szCs w:val="28"/>
        </w:rPr>
        <w:t>姓名</w:t>
      </w:r>
      <w:r w:rsidRPr="00E609F0">
        <w:rPr>
          <w:rFonts w:eastAsia="仿宋" w:hAnsi="仿宋"/>
          <w:b/>
          <w:sz w:val="28"/>
          <w:szCs w:val="28"/>
        </w:rPr>
        <w:t>：</w:t>
      </w:r>
      <w:r w:rsidRPr="00E609F0">
        <w:rPr>
          <w:rFonts w:eastAsia="仿宋"/>
          <w:b/>
          <w:sz w:val="28"/>
          <w:szCs w:val="28"/>
          <w:u w:val="single"/>
        </w:rPr>
        <w:t xml:space="preserve">            </w:t>
      </w:r>
      <w:r w:rsidRPr="00E609F0">
        <w:rPr>
          <w:rFonts w:eastAsia="仿宋" w:hint="eastAsia"/>
          <w:b/>
          <w:sz w:val="28"/>
          <w:szCs w:val="28"/>
        </w:rPr>
        <w:t xml:space="preserve">     </w:t>
      </w:r>
      <w:r w:rsidRPr="00E609F0">
        <w:rPr>
          <w:rFonts w:eastAsia="仿宋" w:hAnsi="仿宋"/>
          <w:b/>
          <w:sz w:val="28"/>
          <w:szCs w:val="28"/>
        </w:rPr>
        <w:t>学</w:t>
      </w:r>
      <w:r w:rsidRPr="00E609F0">
        <w:rPr>
          <w:rFonts w:eastAsia="仿宋" w:hAnsi="仿宋" w:hint="eastAsia"/>
          <w:b/>
          <w:sz w:val="28"/>
          <w:szCs w:val="28"/>
        </w:rPr>
        <w:t>科</w:t>
      </w:r>
      <w:r w:rsidRPr="00E609F0">
        <w:rPr>
          <w:rFonts w:eastAsia="仿宋" w:hAnsi="仿宋"/>
          <w:b/>
          <w:sz w:val="28"/>
          <w:szCs w:val="28"/>
        </w:rPr>
        <w:t>：</w:t>
      </w:r>
      <w:r w:rsidRPr="00E609F0">
        <w:rPr>
          <w:rFonts w:eastAsia="仿宋"/>
          <w:b/>
          <w:sz w:val="28"/>
          <w:szCs w:val="28"/>
          <w:u w:val="single"/>
        </w:rPr>
        <w:t xml:space="preserve">      </w:t>
      </w:r>
      <w:r w:rsidRPr="00E609F0">
        <w:rPr>
          <w:rFonts w:eastAsia="仿宋" w:hint="eastAsia"/>
          <w:b/>
          <w:sz w:val="28"/>
          <w:szCs w:val="28"/>
          <w:u w:val="single"/>
        </w:rPr>
        <w:t xml:space="preserve">               </w:t>
      </w:r>
      <w:r w:rsidRPr="00E609F0">
        <w:rPr>
          <w:rFonts w:eastAsia="仿宋"/>
          <w:b/>
          <w:sz w:val="28"/>
          <w:szCs w:val="28"/>
          <w:u w:val="single"/>
        </w:rPr>
        <w:t xml:space="preserve">    </w:t>
      </w:r>
    </w:p>
    <w:tbl>
      <w:tblPr>
        <w:tblW w:w="9356" w:type="dxa"/>
        <w:tblInd w:w="-289" w:type="dxa"/>
        <w:tblLook w:val="04A0" w:firstRow="1" w:lastRow="0" w:firstColumn="1" w:lastColumn="0" w:noHBand="0" w:noVBand="1"/>
      </w:tblPr>
      <w:tblGrid>
        <w:gridCol w:w="1560"/>
        <w:gridCol w:w="3544"/>
        <w:gridCol w:w="2977"/>
        <w:gridCol w:w="1275"/>
      </w:tblGrid>
      <w:tr w:rsidR="00CB290D" w:rsidRPr="00E609F0" w14:paraId="78FA82D7" w14:textId="77777777" w:rsidTr="00BD0A7A">
        <w:trPr>
          <w:trHeight w:val="111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F4E86" w14:textId="77777777" w:rsidR="00CB290D" w:rsidRPr="00FC1B42" w:rsidRDefault="00CB290D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评定项目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41B4E" w14:textId="77777777" w:rsidR="00CB290D" w:rsidRPr="00FC1B42" w:rsidRDefault="00CB290D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评定内容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8492A" w14:textId="4B38DE74" w:rsidR="00CB290D" w:rsidRPr="00FC1B42" w:rsidRDefault="00CB290D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考核结果</w:t>
            </w:r>
          </w:p>
          <w:p w14:paraId="5A287B1E" w14:textId="0B26A5D9" w:rsidR="00CB290D" w:rsidRPr="00FC1B42" w:rsidRDefault="00CB290D" w:rsidP="004E2412">
            <w:pPr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2183" w14:textId="64B527A8" w:rsidR="00CB290D" w:rsidRPr="00FC1B42" w:rsidRDefault="00CB290D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满分值（分）</w:t>
            </w:r>
          </w:p>
        </w:tc>
      </w:tr>
      <w:tr w:rsidR="00CB290D" w:rsidRPr="00E609F0" w14:paraId="518FA00A" w14:textId="77777777" w:rsidTr="00BD0A7A">
        <w:trPr>
          <w:trHeight w:val="108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D7A8" w14:textId="77777777" w:rsidR="00CB290D" w:rsidRPr="00FC1B42" w:rsidRDefault="00CB290D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材料完整度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E2578" w14:textId="77777777" w:rsidR="00CB290D" w:rsidRPr="00F874BB" w:rsidRDefault="00CB290D" w:rsidP="00F874B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F874BB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理工科类提供原始实验记录本或数据库文件等，人文社科类提交相关报告和调研问卷等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64A57" w14:textId="77777777" w:rsidR="00CB290D" w:rsidRPr="00FC1B42" w:rsidRDefault="00CB290D" w:rsidP="004E2412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2438E157" w14:textId="3529797C" w:rsidR="00CB290D" w:rsidRPr="00FC1B42" w:rsidRDefault="00CB290D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788626AF" w14:textId="6CC6DDD3" w:rsidR="00CB290D" w:rsidRPr="00FC1B42" w:rsidRDefault="00CB290D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71078" w14:textId="46D05B64" w:rsidR="00CB290D" w:rsidRPr="00FC1B42" w:rsidRDefault="00CB290D" w:rsidP="00CB290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30</w:t>
            </w:r>
          </w:p>
        </w:tc>
      </w:tr>
      <w:tr w:rsidR="00CB290D" w:rsidRPr="00E609F0" w14:paraId="7F513A59" w14:textId="77777777" w:rsidTr="0068167D">
        <w:trPr>
          <w:trHeight w:val="108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B6E50" w14:textId="77777777" w:rsidR="00CB290D" w:rsidRPr="00FC1B42" w:rsidRDefault="00CB290D" w:rsidP="00F874BB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论文计划及调整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39BE7" w14:textId="77777777" w:rsidR="00CB290D" w:rsidRPr="00FC1B42" w:rsidRDefault="00CB290D" w:rsidP="00F874BB">
            <w:pPr>
              <w:widowControl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研究计划要点及调整情况：</w:t>
            </w:r>
            <w:r w:rsidRPr="00FC1B4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计划要点清晰，计划调整依据充分、合理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40521" w14:textId="77777777" w:rsidR="00CB290D" w:rsidRPr="00FC1B42" w:rsidRDefault="00CB290D" w:rsidP="00F874BB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120644BF" w14:textId="15881540" w:rsidR="00CB290D" w:rsidRPr="00FC1B42" w:rsidRDefault="00CB290D" w:rsidP="00F874B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2084E682" w14:textId="6054030F" w:rsidR="00CB290D" w:rsidRPr="00FC1B42" w:rsidRDefault="00CB290D" w:rsidP="00F87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BCD57" w14:textId="5D3150FC" w:rsidR="00CB290D" w:rsidRPr="00FC1B42" w:rsidRDefault="00CB290D" w:rsidP="00CB290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CB290D" w:rsidRPr="00E609F0" w14:paraId="41ADDBA7" w14:textId="77777777" w:rsidTr="00E5453C">
        <w:trPr>
          <w:trHeight w:val="2129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86DED" w14:textId="77777777" w:rsidR="00CB290D" w:rsidRPr="00FC1B42" w:rsidRDefault="00CB290D" w:rsidP="00F874BB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论文工作进展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E1835" w14:textId="77777777" w:rsidR="00CB290D" w:rsidRPr="00FC1B42" w:rsidRDefault="00CB290D" w:rsidP="00F874BB">
            <w:pPr>
              <w:widowControl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研究进展及阶段性成果：</w:t>
            </w:r>
            <w:r w:rsidRPr="00FC1B4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已开展的研究内容、已获得的研究结果、已完成的结果分析、已取得的阶段性研究成果（如文章、专利、品种、奖励等）、已使用经费等情况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541DE" w14:textId="77777777" w:rsidR="00CB290D" w:rsidRPr="00FC1B42" w:rsidRDefault="00CB290D" w:rsidP="00F874BB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bookmarkStart w:id="0" w:name="RANGE!E12"/>
            <w:r w:rsidRPr="00FC1B4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bookmarkEnd w:id="0"/>
          <w:p w14:paraId="3778A1C5" w14:textId="29E2E699" w:rsidR="00CB290D" w:rsidRPr="00FC1B42" w:rsidRDefault="00CB290D" w:rsidP="00F874B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1899A852" w14:textId="4810617C" w:rsidR="00CB290D" w:rsidRPr="00FC1B42" w:rsidRDefault="00CB290D" w:rsidP="00F87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B0078" w14:textId="680530EE" w:rsidR="00CB290D" w:rsidRPr="00FC1B42" w:rsidRDefault="00CB290D" w:rsidP="00CB290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40</w:t>
            </w:r>
          </w:p>
        </w:tc>
      </w:tr>
      <w:tr w:rsidR="00CB290D" w:rsidRPr="00E609F0" w14:paraId="36A50121" w14:textId="77777777" w:rsidTr="00AA6CF8">
        <w:trPr>
          <w:trHeight w:val="1281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D06A43" w14:textId="77777777" w:rsidR="00CB290D" w:rsidRPr="00FC1B42" w:rsidRDefault="00CB290D" w:rsidP="00F874BB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68F3" w14:textId="77777777" w:rsidR="00CB290D" w:rsidRPr="00FC1B42" w:rsidRDefault="00CB290D" w:rsidP="00F874BB">
            <w:pPr>
              <w:widowControl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存在的问题及解决方案：</w:t>
            </w:r>
            <w:r w:rsidRPr="00FC1B4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对所存在的问题认识充分、分析严谨，所提出的解决方案合理、可行等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2494" w14:textId="77777777" w:rsidR="00CB290D" w:rsidRPr="00FC1B42" w:rsidRDefault="00CB290D" w:rsidP="00F874BB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008026A8" w14:textId="4F57AD88" w:rsidR="00CB290D" w:rsidRPr="00FC1B42" w:rsidRDefault="00CB290D" w:rsidP="00F874B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0DA1C201" w14:textId="43326CAE" w:rsidR="00CB290D" w:rsidRPr="00FC1B42" w:rsidRDefault="00CB290D" w:rsidP="00F87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C5CE9" w14:textId="16DE31D1" w:rsidR="00CB290D" w:rsidRPr="00FC1B42" w:rsidRDefault="00CB290D" w:rsidP="00F87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CB290D" w:rsidRPr="00E609F0" w14:paraId="21615B8C" w14:textId="77777777" w:rsidTr="004D0DBC">
        <w:trPr>
          <w:trHeight w:val="11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92873" w14:textId="77777777" w:rsidR="00CB290D" w:rsidRPr="00FC1B42" w:rsidRDefault="00CB290D" w:rsidP="00F874BB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论文后续计划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1BF56" w14:textId="77777777" w:rsidR="00CB290D" w:rsidRPr="00FC1B42" w:rsidRDefault="00CB290D" w:rsidP="00F874BB">
            <w:pPr>
              <w:widowControl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后续工作计划及经费预算：</w:t>
            </w:r>
            <w:r w:rsidRPr="00FC1B4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工作内容、进度安排、经费预算等合理、可行等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512B7" w14:textId="77777777" w:rsidR="00CB290D" w:rsidRPr="00FC1B42" w:rsidRDefault="00CB290D" w:rsidP="00F874BB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192731D8" w14:textId="0FAFF6A0" w:rsidR="00CB290D" w:rsidRPr="00FC1B42" w:rsidRDefault="00CB290D" w:rsidP="00F874B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65FE24D2" w14:textId="25CF34BE" w:rsidR="00CB290D" w:rsidRPr="00FC1B42" w:rsidRDefault="00CB290D" w:rsidP="00F87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772F0" w14:textId="1076AB39" w:rsidR="00CB290D" w:rsidRPr="00FC1B42" w:rsidRDefault="00CB290D" w:rsidP="00F87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F874BB" w:rsidRPr="00E609F0" w14:paraId="4EDDEB9F" w14:textId="77777777" w:rsidTr="006444F5">
        <w:trPr>
          <w:trHeight w:val="765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1D517" w14:textId="14BF5038" w:rsidR="00F874BB" w:rsidRPr="00FC1B42" w:rsidRDefault="00F874BB" w:rsidP="00F874BB">
            <w:pPr>
              <w:widowControl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总成绩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（</w:t>
            </w:r>
            <w:r w:rsidR="00B11C2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百分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制）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26EB5" w14:textId="4A48DC3A" w:rsidR="00F874BB" w:rsidRPr="00FC1B42" w:rsidRDefault="00CB290D" w:rsidP="00CB290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MS Gothic" w:eastAsia="MS Gothic" w:hAnsi="MS Gothic" w:hint="eastAsia"/>
              </w:rPr>
              <w:t>☒</w:t>
            </w:r>
            <w:r w:rsidDel="00CB290D">
              <w:rPr>
                <w:rFonts w:hint="eastAsia"/>
              </w:rPr>
              <w:t xml:space="preserve"> </w:t>
            </w:r>
          </w:p>
        </w:tc>
      </w:tr>
      <w:tr w:rsidR="00F874BB" w:rsidRPr="00E609F0" w14:paraId="2746EC63" w14:textId="77777777" w:rsidTr="006444F5">
        <w:trPr>
          <w:trHeight w:val="1956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512BF" w14:textId="77777777" w:rsidR="00F874BB" w:rsidRPr="00FC1B42" w:rsidRDefault="00F874BB" w:rsidP="00F874BB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具体评价意见：（请写出明确、具体、详细的评审意见）</w:t>
            </w:r>
          </w:p>
          <w:p w14:paraId="01CCF704" w14:textId="77777777" w:rsidR="00F874BB" w:rsidRPr="00FC1B42" w:rsidRDefault="00F874BB" w:rsidP="00F874B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2F2D0ED3" w14:textId="77777777" w:rsidR="00F874BB" w:rsidRDefault="00F874BB" w:rsidP="00F874BB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6E9E7B3C" w14:textId="77777777" w:rsidR="00F874BB" w:rsidRPr="00FC1B42" w:rsidRDefault="00F874BB" w:rsidP="00F874BB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50EAA1AF" w14:textId="77777777" w:rsidR="00F874BB" w:rsidRPr="00FC1B42" w:rsidRDefault="00F874BB" w:rsidP="00F874BB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FC1B42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>评定小组成员（签字）</w:t>
            </w:r>
            <w:r w:rsidRPr="00FC1B4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:  </w:t>
            </w:r>
          </w:p>
          <w:p w14:paraId="54499E33" w14:textId="77777777" w:rsidR="00F874BB" w:rsidRPr="00FC1B42" w:rsidRDefault="00F874BB" w:rsidP="00F87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B42">
              <w:rPr>
                <w:rFonts w:ascii="仿宋_GB2312" w:eastAsia="仿宋_GB2312" w:hint="eastAsia"/>
                <w:sz w:val="24"/>
                <w:szCs w:val="24"/>
              </w:rPr>
              <w:t xml:space="preserve">                                                 </w:t>
            </w:r>
            <w:r w:rsidRPr="00FC1B4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年   月   日</w:t>
            </w:r>
          </w:p>
        </w:tc>
      </w:tr>
    </w:tbl>
    <w:p w14:paraId="66E74DFB" w14:textId="40D4BC45" w:rsidR="00C43362" w:rsidRPr="0029708D" w:rsidRDefault="0029708D" w:rsidP="00C43362">
      <w:pPr>
        <w:rPr>
          <w:rFonts w:eastAsia="华文中宋" w:hAnsi="华文中宋"/>
          <w:b/>
          <w:kern w:val="0"/>
          <w:szCs w:val="21"/>
        </w:rPr>
      </w:pPr>
      <w:r w:rsidRPr="0029708D">
        <w:rPr>
          <w:rFonts w:eastAsia="华文中宋" w:hAnsi="华文中宋" w:hint="eastAsia"/>
          <w:b/>
          <w:kern w:val="0"/>
          <w:szCs w:val="21"/>
        </w:rPr>
        <w:t>注：</w:t>
      </w:r>
      <w:bookmarkStart w:id="1" w:name="OLE_LINK3"/>
      <w:bookmarkStart w:id="2" w:name="OLE_LINK2"/>
      <w:bookmarkStart w:id="3" w:name="OLE_LINK1"/>
      <w:r w:rsidR="00CB290D" w:rsidRPr="00CB290D">
        <w:rPr>
          <w:rFonts w:ascii="Times New Roman" w:hAnsi="Times New Roman" w:cs="Times New Roman" w:hint="eastAsia"/>
          <w:color w:val="333333"/>
          <w:szCs w:val="21"/>
        </w:rPr>
        <w:t>成绩按百分制计入成绩单和</w:t>
      </w:r>
      <w:r w:rsidR="00CB290D" w:rsidRPr="00CB290D">
        <w:rPr>
          <w:rFonts w:ascii="Times New Roman" w:hAnsi="Times New Roman" w:cs="Times New Roman" w:hint="eastAsia"/>
          <w:color w:val="333333"/>
          <w:szCs w:val="21"/>
        </w:rPr>
        <w:t>GPA</w:t>
      </w:r>
      <w:r w:rsidR="00CB290D" w:rsidRPr="00CB290D">
        <w:rPr>
          <w:rFonts w:ascii="Times New Roman" w:hAnsi="Times New Roman" w:cs="Times New Roman" w:hint="eastAsia"/>
          <w:color w:val="333333"/>
          <w:szCs w:val="21"/>
        </w:rPr>
        <w:t>，整体成绩应符合正态分布。</w:t>
      </w:r>
      <w:r w:rsidR="00CB290D" w:rsidRPr="00CB290D">
        <w:rPr>
          <w:rFonts w:ascii="Times New Roman" w:hAnsi="Times New Roman" w:cs="Times New Roman" w:hint="eastAsia"/>
          <w:color w:val="333333"/>
          <w:szCs w:val="21"/>
        </w:rPr>
        <w:t>90</w:t>
      </w:r>
      <w:r w:rsidR="00CB290D" w:rsidRPr="00CB290D">
        <w:rPr>
          <w:rFonts w:ascii="Times New Roman" w:hAnsi="Times New Roman" w:cs="Times New Roman" w:hint="eastAsia"/>
          <w:color w:val="333333"/>
          <w:szCs w:val="21"/>
        </w:rPr>
        <w:t>分以上为“优秀”，比例不超过应试学生总数的</w:t>
      </w:r>
      <w:r w:rsidR="00CB290D" w:rsidRPr="00CB290D">
        <w:rPr>
          <w:rFonts w:ascii="Times New Roman" w:hAnsi="Times New Roman" w:cs="Times New Roman" w:hint="eastAsia"/>
          <w:color w:val="333333"/>
          <w:szCs w:val="21"/>
        </w:rPr>
        <w:t>20%</w:t>
      </w:r>
      <w:r w:rsidR="00CB290D" w:rsidRPr="00CB290D">
        <w:rPr>
          <w:rFonts w:ascii="Times New Roman" w:hAnsi="Times New Roman" w:cs="Times New Roman" w:hint="eastAsia"/>
          <w:color w:val="333333"/>
          <w:szCs w:val="21"/>
        </w:rPr>
        <w:t>；</w:t>
      </w:r>
      <w:r w:rsidR="00CB290D" w:rsidRPr="00CB290D">
        <w:rPr>
          <w:rFonts w:ascii="Times New Roman" w:hAnsi="Times New Roman" w:cs="Times New Roman" w:hint="eastAsia"/>
          <w:color w:val="333333"/>
          <w:szCs w:val="21"/>
        </w:rPr>
        <w:t xml:space="preserve"> 61</w:t>
      </w:r>
      <w:r w:rsidR="00CB290D" w:rsidRPr="00CB290D">
        <w:rPr>
          <w:rFonts w:ascii="Times New Roman" w:hAnsi="Times New Roman" w:cs="Times New Roman" w:hint="eastAsia"/>
          <w:color w:val="333333"/>
          <w:szCs w:val="21"/>
        </w:rPr>
        <w:t>分</w:t>
      </w:r>
      <w:r w:rsidR="00CB290D" w:rsidRPr="00CB290D">
        <w:rPr>
          <w:rFonts w:ascii="Times New Roman" w:hAnsi="Times New Roman" w:cs="Times New Roman" w:hint="eastAsia"/>
          <w:color w:val="333333"/>
          <w:szCs w:val="21"/>
        </w:rPr>
        <w:t>-89</w:t>
      </w:r>
      <w:r w:rsidR="00CB290D" w:rsidRPr="00CB290D">
        <w:rPr>
          <w:rFonts w:ascii="Times New Roman" w:hAnsi="Times New Roman" w:cs="Times New Roman" w:hint="eastAsia"/>
          <w:color w:val="333333"/>
          <w:szCs w:val="21"/>
        </w:rPr>
        <w:t>分为“合格”；</w:t>
      </w:r>
      <w:r w:rsidR="00CB290D" w:rsidRPr="00CB290D">
        <w:rPr>
          <w:rFonts w:ascii="Times New Roman" w:hAnsi="Times New Roman" w:cs="Times New Roman" w:hint="eastAsia"/>
          <w:color w:val="333333"/>
          <w:szCs w:val="21"/>
        </w:rPr>
        <w:t>60</w:t>
      </w:r>
      <w:r w:rsidR="00CB290D" w:rsidRPr="00CB290D">
        <w:rPr>
          <w:rFonts w:ascii="Times New Roman" w:hAnsi="Times New Roman" w:cs="Times New Roman" w:hint="eastAsia"/>
          <w:color w:val="333333"/>
          <w:szCs w:val="21"/>
        </w:rPr>
        <w:t>分以下为“不合格”</w:t>
      </w:r>
      <w:r w:rsidR="00CB290D" w:rsidRPr="00CB290D">
        <w:rPr>
          <w:rFonts w:ascii="Times New Roman" w:hAnsi="Times New Roman" w:cs="Times New Roman" w:hint="eastAsia"/>
          <w:color w:val="333333"/>
          <w:szCs w:val="21"/>
        </w:rPr>
        <w:t>,</w:t>
      </w:r>
      <w:r w:rsidR="00CB290D" w:rsidRPr="00CB290D">
        <w:rPr>
          <w:rFonts w:ascii="Times New Roman" w:hAnsi="Times New Roman" w:cs="Times New Roman" w:hint="eastAsia"/>
          <w:color w:val="333333"/>
          <w:szCs w:val="21"/>
        </w:rPr>
        <w:t>“不合格”者视为考试不通过，不计学分。</w:t>
      </w:r>
      <w:bookmarkEnd w:id="1"/>
      <w:bookmarkEnd w:id="2"/>
      <w:bookmarkEnd w:id="3"/>
    </w:p>
    <w:sectPr w:rsidR="00C43362" w:rsidRPr="0029708D" w:rsidSect="00F01D08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3AA59" w14:textId="77777777" w:rsidR="00231850" w:rsidRDefault="00231850" w:rsidP="00F01D08">
      <w:r>
        <w:separator/>
      </w:r>
    </w:p>
  </w:endnote>
  <w:endnote w:type="continuationSeparator" w:id="0">
    <w:p w14:paraId="44A4CCFD" w14:textId="77777777" w:rsidR="00231850" w:rsidRDefault="00231850" w:rsidP="00F01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AF1C1" w14:textId="77777777" w:rsidR="00231850" w:rsidRDefault="00231850" w:rsidP="00F01D08">
      <w:r>
        <w:separator/>
      </w:r>
    </w:p>
  </w:footnote>
  <w:footnote w:type="continuationSeparator" w:id="0">
    <w:p w14:paraId="6D237802" w14:textId="77777777" w:rsidR="00231850" w:rsidRDefault="00231850" w:rsidP="00F01D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362"/>
    <w:rsid w:val="00231850"/>
    <w:rsid w:val="0029708D"/>
    <w:rsid w:val="00376374"/>
    <w:rsid w:val="003B3F53"/>
    <w:rsid w:val="003F76F1"/>
    <w:rsid w:val="004C689E"/>
    <w:rsid w:val="006444F5"/>
    <w:rsid w:val="006D0CEA"/>
    <w:rsid w:val="00912B60"/>
    <w:rsid w:val="00A502C0"/>
    <w:rsid w:val="00B11C27"/>
    <w:rsid w:val="00B650DB"/>
    <w:rsid w:val="00B84498"/>
    <w:rsid w:val="00BD0A7A"/>
    <w:rsid w:val="00C43362"/>
    <w:rsid w:val="00CB290D"/>
    <w:rsid w:val="00F01D08"/>
    <w:rsid w:val="00F8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5AC096"/>
  <w15:docId w15:val="{4110437E-4A20-4F3E-A59B-AA71283EE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3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1D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01D0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01D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01D08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B11C27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B11C27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B11C27"/>
  </w:style>
  <w:style w:type="paragraph" w:styleId="aa">
    <w:name w:val="annotation subject"/>
    <w:basedOn w:val="a8"/>
    <w:next w:val="a8"/>
    <w:link w:val="ab"/>
    <w:uiPriority w:val="99"/>
    <w:semiHidden/>
    <w:unhideWhenUsed/>
    <w:rsid w:val="00B11C27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B11C27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CB290D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CB290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2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DEB25-1888-414B-8E11-2B12AE1C4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582</Characters>
  <Application>Microsoft Office Word</Application>
  <DocSecurity>0</DocSecurity>
  <Lines>4</Lines>
  <Paragraphs>1</Paragraphs>
  <ScaleCrop>false</ScaleCrop>
  <Company> 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陈巧莲</dc:creator>
  <cp:lastModifiedBy>bshimiao9925@outlook.com</cp:lastModifiedBy>
  <cp:revision>2</cp:revision>
  <dcterms:created xsi:type="dcterms:W3CDTF">2021-10-20T08:22:00Z</dcterms:created>
  <dcterms:modified xsi:type="dcterms:W3CDTF">2021-10-20T08:22:00Z</dcterms:modified>
</cp:coreProperties>
</file>